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69051C" w:rsidRPr="00B0254A" w:rsidRDefault="0069051C" w:rsidP="00003335">
      <w:pPr>
        <w:ind w:right="-144"/>
        <w:jc w:val="center"/>
        <w:rPr>
          <w:b/>
        </w:rPr>
      </w:pPr>
    </w:p>
    <w:p w:rsidR="00003335" w:rsidRPr="00B0254A" w:rsidRDefault="00003335" w:rsidP="00003335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003335" w:rsidRPr="00B0254A" w:rsidRDefault="00003335" w:rsidP="00003335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>педагогических работников детских школ искусств Белгородской области</w:t>
      </w:r>
    </w:p>
    <w:p w:rsidR="00003335" w:rsidRDefault="00003335" w:rsidP="00003335">
      <w:pPr>
        <w:pStyle w:val="a4"/>
        <w:rPr>
          <w:b/>
          <w:sz w:val="24"/>
        </w:rPr>
      </w:pP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должности «преподаватель»</w:t>
      </w:r>
    </w:p>
    <w:p w:rsidR="00003335" w:rsidRDefault="00003335" w:rsidP="00003335">
      <w:pPr>
        <w:pStyle w:val="a4"/>
        <w:jc w:val="left"/>
        <w:rPr>
          <w:sz w:val="24"/>
        </w:rPr>
      </w:pPr>
    </w:p>
    <w:tbl>
      <w:tblPr>
        <w:tblW w:w="156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62"/>
        <w:gridCol w:w="20"/>
        <w:gridCol w:w="1708"/>
        <w:gridCol w:w="48"/>
        <w:gridCol w:w="1768"/>
        <w:gridCol w:w="1984"/>
        <w:gridCol w:w="48"/>
      </w:tblGrid>
      <w:tr w:rsidR="00003335" w:rsidRPr="00003335" w:rsidTr="001D6F81">
        <w:trPr>
          <w:gridAfter w:val="1"/>
          <w:wAfter w:w="48" w:type="dxa"/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033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033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033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003335" w:rsidRPr="00003335" w:rsidTr="001D6F81">
        <w:trPr>
          <w:gridAfter w:val="1"/>
          <w:wAfter w:w="48" w:type="dxa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3335" w:rsidRPr="00003335" w:rsidTr="001D6F81">
        <w:trPr>
          <w:gridAfter w:val="1"/>
          <w:wAfter w:w="48" w:type="dxa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003335">
              <w:rPr>
                <w:rFonts w:ascii="Times New Roman" w:hAnsi="Times New Roman" w:cs="Times New Roman"/>
                <w:b/>
                <w:i/>
              </w:rPr>
              <w:t>(</w:t>
            </w:r>
            <w:r w:rsidRPr="00003335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003335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003335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003335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003335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003335" w:rsidRPr="00003335" w:rsidTr="001D6F81">
        <w:trPr>
          <w:gridAfter w:val="1"/>
          <w:wAfter w:w="48" w:type="dxa"/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Сохранность контингента учащихся за межаттестационный период</w:t>
            </w:r>
            <w:r w:rsidRPr="00003335">
              <w:rPr>
                <w:rFonts w:ascii="Times New Roman" w:hAnsi="Times New Roman" w:cs="Times New Roman"/>
              </w:rPr>
              <w:t xml:space="preserve">  по итогам школьного мониторинга.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Справка по форме, заверенная руководителем школы.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Сохранность контингента менее 50%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Сохранность контингента 60-69%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Сохранность контингента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более 80% </w:t>
            </w:r>
          </w:p>
        </w:tc>
      </w:tr>
      <w:tr w:rsidR="00003335" w:rsidRPr="00003335" w:rsidTr="001D6F81">
        <w:trPr>
          <w:gridAfter w:val="1"/>
          <w:wAfter w:w="48" w:type="dxa"/>
          <w:trHeight w:val="407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 xml:space="preserve"> Стабильные </w:t>
            </w:r>
            <w:r w:rsidRPr="00003335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003335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 </w:t>
            </w:r>
          </w:p>
        </w:tc>
      </w:tr>
      <w:tr w:rsidR="00003335" w:rsidRPr="00003335" w:rsidTr="001D6F81">
        <w:trPr>
          <w:gridAfter w:val="1"/>
          <w:wAfter w:w="48" w:type="dxa"/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Доля детей (групп), из числа обучающихся в классе преподавателя, которые в межаттестационный период привлекались к участию в творческих мероприятиях (конкурсы, олимпиады, выставки) международного, всероссийского и регионального значения, от общего числа детей (групп), обучающихся в классе преподавателя.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Справка по форме, заверенная руководителем школы.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Не привлекались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1-2%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6-9%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10%  и выше</w:t>
            </w:r>
          </w:p>
        </w:tc>
      </w:tr>
      <w:tr w:rsidR="00003335" w:rsidRPr="00003335" w:rsidTr="001D6F81">
        <w:trPr>
          <w:gridAfter w:val="1"/>
          <w:wAfter w:w="48" w:type="dxa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003335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003335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00333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003335">
              <w:rPr>
                <w:rFonts w:ascii="Times New Roman" w:hAnsi="Times New Roman" w:cs="Times New Roman"/>
                <w:b/>
              </w:rPr>
              <w:t xml:space="preserve"> творческой, </w:t>
            </w:r>
          </w:p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b/>
              </w:rPr>
              <w:t>деятельности (</w:t>
            </w:r>
            <w:r w:rsidRPr="00003335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выставках - для высшей категории</w:t>
            </w:r>
            <w:r w:rsidRPr="0000333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3335" w:rsidRPr="00003335" w:rsidTr="001D6F81">
        <w:trPr>
          <w:gridAfter w:val="1"/>
          <w:wAfter w:w="48" w:type="dxa"/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Результаты участия обучающихся в (очных) творческих мероприятиях, включенных в официальный список значимых творческих мероприятий – смотрах, конкурсах, олимпиадах, фестивалях. 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Грамоты, дипломы, приказы для подтверждения результативности участия в конкурсах.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3335">
              <w:rPr>
                <w:rFonts w:ascii="Times New Roman" w:hAnsi="Times New Roman" w:cs="Times New Roman"/>
                <w:color w:val="000000" w:themeColor="text1"/>
              </w:rPr>
              <w:t>Справка руководителя при отсутствии Ф. И. О. педагогического работника на грамоте (дипломе).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Программы концертов, афиши.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Отзыв на сольный концерт (куратора, зав. </w:t>
            </w:r>
            <w:proofErr w:type="spellStart"/>
            <w:r w:rsidRPr="00003335">
              <w:rPr>
                <w:rFonts w:ascii="Times New Roman" w:hAnsi="Times New Roman" w:cs="Times New Roman"/>
              </w:rPr>
              <w:t>методобъедине-нием</w:t>
            </w:r>
            <w:proofErr w:type="spellEnd"/>
            <w:r w:rsidRPr="00003335">
              <w:rPr>
                <w:rFonts w:ascii="Times New Roman" w:hAnsi="Times New Roman" w:cs="Times New Roman"/>
              </w:rPr>
              <w:t>).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 в мероприятиях, не включенных в официальный список значимых творческих мероприятий управления культуры  (не ниже зонального уровня)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 в зональных, межзональных мероприятиях, включенных в официальный список значимых творческих мероприятий управления культуры. С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ольный концерт, </w:t>
            </w:r>
            <w:r w:rsidRPr="00003335">
              <w:rPr>
                <w:rFonts w:ascii="Times New Roman" w:eastAsia="Calibri" w:hAnsi="Times New Roman" w:cs="Times New Roman"/>
              </w:rPr>
              <w:t xml:space="preserve">творческий отчет класса,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>персональная выставка на уровне зонального методического объединения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 в региональных  мероприятиях, включенных в официальный список значимых творческих мероприятий управления культуры.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03335" w:rsidRPr="00003335" w:rsidRDefault="00003335" w:rsidP="001D6F81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Участие в концерте, выставке регионального уровня; сольный концерт, </w:t>
            </w:r>
            <w:r w:rsidRPr="00003335">
              <w:rPr>
                <w:rFonts w:ascii="Times New Roman" w:eastAsia="Calibri" w:hAnsi="Times New Roman" w:cs="Times New Roman"/>
              </w:rPr>
              <w:t xml:space="preserve">творческий отчет класса,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>персональная выставка на региональном уровне; преподаватель – руководитель детского творческого коллектива, имеющего звание «образцовый».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места, дипломанты во всероссийских, международных мероприятиях, включенных в  официальный список значимых творческих мероприятий управления культуры.</w:t>
            </w:r>
          </w:p>
        </w:tc>
      </w:tr>
      <w:tr w:rsidR="00003335" w:rsidRPr="00003335" w:rsidTr="001D6F81">
        <w:trPr>
          <w:gridAfter w:val="1"/>
          <w:wAfter w:w="48" w:type="dxa"/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3335">
              <w:rPr>
                <w:rFonts w:ascii="Times New Roman" w:hAnsi="Times New Roman" w:cs="Times New Roman"/>
                <w:color w:val="000000" w:themeColor="text1"/>
              </w:rPr>
              <w:t>При наличии в  мероприятиях, включенных в официальный список значимых творческих мероприятий управления культуры,  более 1 призового места + 1 балл дополнительно за каждое</w:t>
            </w:r>
            <w:r w:rsidRPr="00003335">
              <w:rPr>
                <w:rFonts w:ascii="Times New Roman" w:hAnsi="Times New Roman" w:cs="Times New Roman"/>
              </w:rPr>
              <w:t xml:space="preserve"> </w:t>
            </w:r>
            <w:r w:rsidRPr="00003335">
              <w:rPr>
                <w:rFonts w:ascii="Times New Roman" w:hAnsi="Times New Roman" w:cs="Times New Roman"/>
                <w:color w:val="000000" w:themeColor="text1"/>
              </w:rPr>
              <w:t>(но не более 11 дополнительных баллов по критерию).</w:t>
            </w:r>
          </w:p>
        </w:tc>
      </w:tr>
      <w:tr w:rsidR="00003335" w:rsidRPr="00003335" w:rsidTr="001D6F81">
        <w:tc>
          <w:tcPr>
            <w:tcW w:w="15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3335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 (</w:t>
            </w:r>
            <w:r w:rsidRPr="00003335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003335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00333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003335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003335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003335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 педагогической направленности.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Рецензия соответствующего уровня.</w:t>
            </w:r>
          </w:p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Свидетельство, сертификат. Выписка из протокола на уровне ОО.</w:t>
            </w:r>
          </w:p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Целостный опыт обобщен на зональном уровне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разделе «Банк лучших образовательных практик» или сайте РУМЦ БГИИК «Одаренные дети Белгородской области»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разделе «Банк актуального педагогического опыта» или сайте РУМЦ БГИИК «Одаренные дети Белгородской области»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ind w:right="-108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Поступление выпускников в профильные вузы, </w:t>
            </w:r>
            <w:proofErr w:type="spell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ссузы</w:t>
            </w:r>
            <w:proofErr w:type="spell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Справка руководителя ОУ со списком </w:t>
            </w:r>
            <w:proofErr w:type="gramStart"/>
            <w:r w:rsidRPr="00003335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003335">
              <w:rPr>
                <w:rFonts w:ascii="Times New Roman" w:hAnsi="Times New Roman" w:cs="Times New Roman"/>
              </w:rPr>
              <w:t xml:space="preserve">, и указанием ВУЗа, </w:t>
            </w:r>
            <w:proofErr w:type="spellStart"/>
            <w:r w:rsidRPr="00003335">
              <w:rPr>
                <w:rFonts w:ascii="Times New Roman" w:hAnsi="Times New Roman" w:cs="Times New Roman"/>
              </w:rPr>
              <w:t>ССУЗа</w:t>
            </w:r>
            <w:proofErr w:type="spellEnd"/>
            <w:r w:rsidRPr="00003335">
              <w:rPr>
                <w:rFonts w:ascii="Times New Roman" w:hAnsi="Times New Roman" w:cs="Times New Roman"/>
              </w:rPr>
              <w:t xml:space="preserve">, факультета. Количество  баллов определяется путём суммирования.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За каждого поступившего в профильный вуз по любой другой специализации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За каждого поступившего на другие исполнительские музыкальные специализации.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За каждого поступившего по профилю (специализации) деятельности педагогического работника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статей, пособий и др.) в сборниках, рекомендованных </w:t>
            </w:r>
            <w:r w:rsidRPr="00003335">
              <w:rPr>
                <w:rFonts w:ascii="Times New Roman" w:hAnsi="Times New Roman" w:cs="Times New Roman"/>
              </w:rPr>
              <w:lastRenderedPageBreak/>
              <w:t>редакционным советом (коллегией).</w:t>
            </w:r>
          </w:p>
          <w:p w:rsidR="00003335" w:rsidRPr="00003335" w:rsidRDefault="00003335" w:rsidP="001D6F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3335">
              <w:rPr>
                <w:rFonts w:ascii="Times New Roman" w:hAnsi="Times New Roman" w:cs="Times New Roman"/>
              </w:rPr>
              <w:lastRenderedPageBreak/>
              <w:t xml:space="preserve">Титульный лист, подтверждающий наличие ред. совета, страница </w:t>
            </w:r>
            <w:r w:rsidRPr="00003335">
              <w:rPr>
                <w:rFonts w:ascii="Times New Roman" w:hAnsi="Times New Roman" w:cs="Times New Roman"/>
              </w:rPr>
              <w:lastRenderedPageBreak/>
              <w:t xml:space="preserve">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Печатная публикация на муниципальном, зональном </w:t>
            </w:r>
            <w:r w:rsidRPr="00003335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Печатная публикация на региональном уровне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Печатная публикация на всероссийском, международном </w:t>
            </w:r>
            <w:r w:rsidRPr="00003335">
              <w:rPr>
                <w:rFonts w:ascii="Times New Roman" w:hAnsi="Times New Roman" w:cs="Times New Roman"/>
              </w:rPr>
              <w:lastRenderedPageBreak/>
              <w:t xml:space="preserve">уровне 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Распространение собственного педагогического опыта, участие в мероприятиях: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-проведение открытых уроков, мастер-классов,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личное активное участие в семинаре с освещением методической темы и практическим показом учащихся;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-участие учащихся класса в мастер-классах ведущих специалистов России и зарубежья;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выступление на  научно-практических конференциях, педчтениях, круглых столах по вопросам педагогической направленности.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Программа, сертификат,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отзыв на открытый урок соответствующего уровня, семинар, протокол заседания МО, справка или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Открытый урок на школьном уровне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Открытый урок на муниципальном уровне 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Открытый урок на зональном  уровне.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 Наличие используемых в педагогической практике аранжировок, инструментовок; постановки </w:t>
            </w:r>
            <w:proofErr w:type="spellStart"/>
            <w:proofErr w:type="gramStart"/>
            <w:r w:rsidRPr="00003335">
              <w:rPr>
                <w:rFonts w:ascii="Times New Roman" w:hAnsi="Times New Roman" w:cs="Times New Roman"/>
              </w:rPr>
              <w:t>балетмейстерс-ких</w:t>
            </w:r>
            <w:proofErr w:type="spellEnd"/>
            <w:proofErr w:type="gramEnd"/>
            <w:r w:rsidRPr="00003335">
              <w:rPr>
                <w:rFonts w:ascii="Times New Roman" w:hAnsi="Times New Roman" w:cs="Times New Roman"/>
              </w:rPr>
              <w:t xml:space="preserve"> работ; авторская театральная режиссура (не менее трех).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Открытый урок на межзональном, региональном уровне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3335">
              <w:rPr>
                <w:rFonts w:ascii="Times New Roman" w:hAnsi="Times New Roman" w:cs="Times New Roman"/>
              </w:rPr>
              <w:t>При наличии 2х и более мероприятий на  зональном, региональном уровнях  +1 балл  дополнительно (но не более 3 баллов):</w:t>
            </w:r>
            <w:proofErr w:type="gramEnd"/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Проведение открытых уроков, мастер-классов, семинары-практикумы, методические разработки и доклады с практическим показом учащихся;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-участие учащихся класса в мастер-классах ведущих специалистов России и зарубежья;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выступление на  конференциях, педчтениях, круглых столах.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03335">
              <w:rPr>
                <w:lang w:val="ru-RU"/>
              </w:rPr>
              <w:t xml:space="preserve">Профессиональная </w:t>
            </w:r>
          </w:p>
          <w:p w:rsidR="00003335" w:rsidRPr="00003335" w:rsidRDefault="00003335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03335">
              <w:rPr>
                <w:lang w:val="ru-RU"/>
              </w:rPr>
              <w:t>активность преподавателя: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- работа в составе жюри конкурсов;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подготовка сценария и работа в качестве ведущего концерта;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-руководство методическим объединением;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наставничество, работа в рамках «Школы молодого педагога»;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- руководство практикой студентов; - участие в проектной деятельности;</w:t>
            </w:r>
          </w:p>
          <w:p w:rsidR="00003335" w:rsidRPr="00003335" w:rsidRDefault="00003335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03335">
              <w:rPr>
                <w:lang w:val="ru-RU"/>
              </w:rPr>
              <w:t>- работа в качестве эксперта ГАК;</w:t>
            </w:r>
          </w:p>
          <w:p w:rsidR="00003335" w:rsidRPr="00003335" w:rsidRDefault="00003335" w:rsidP="001D6F81">
            <w:pPr>
              <w:pStyle w:val="a7"/>
              <w:widowControl w:val="0"/>
              <w:ind w:left="0"/>
              <w:jc w:val="both"/>
            </w:pPr>
            <w:r w:rsidRPr="00003335">
              <w:t>-руководство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Руководство профкомом </w:t>
            </w:r>
            <w:r w:rsidRPr="00003335">
              <w:rPr>
                <w:rFonts w:ascii="Times New Roman" w:hAnsi="Times New Roman" w:cs="Times New Roman"/>
              </w:rPr>
              <w:lastRenderedPageBreak/>
              <w:t>ДШИ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Наставничество над </w:t>
            </w:r>
            <w:r w:rsidRPr="00003335">
              <w:rPr>
                <w:rFonts w:ascii="Times New Roman" w:hAnsi="Times New Roman" w:cs="Times New Roman"/>
              </w:rPr>
              <w:lastRenderedPageBreak/>
              <w:t>молодыми педагогами, работа в рамках «Школы молодого педагога»,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руководство практикой студентов.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Участие на  муниципальном </w:t>
            </w:r>
            <w:r w:rsidRPr="00003335">
              <w:rPr>
                <w:rFonts w:ascii="Times New Roman" w:hAnsi="Times New Roman" w:cs="Times New Roman"/>
              </w:rPr>
              <w:lastRenderedPageBreak/>
              <w:t>(зональном)  уровне.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Зав. зональным методическим объединением по специализации.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Участие на региональном </w:t>
            </w:r>
            <w:r w:rsidRPr="00003335">
              <w:rPr>
                <w:rFonts w:ascii="Times New Roman" w:hAnsi="Times New Roman" w:cs="Times New Roman"/>
              </w:rPr>
              <w:lastRenderedPageBreak/>
              <w:t xml:space="preserve">(межзональном) или всероссийском (международном) уровне.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Работа в качестве координатора конкурса, внесенного в список </w:t>
            </w:r>
            <w:proofErr w:type="gramStart"/>
            <w:r w:rsidRPr="00003335">
              <w:rPr>
                <w:rFonts w:ascii="Times New Roman" w:hAnsi="Times New Roman" w:cs="Times New Roman"/>
              </w:rPr>
              <w:t>значимых</w:t>
            </w:r>
            <w:proofErr w:type="gramEnd"/>
            <w:r w:rsidRPr="00003335">
              <w:rPr>
                <w:rFonts w:ascii="Times New Roman" w:hAnsi="Times New Roman" w:cs="Times New Roman"/>
              </w:rPr>
              <w:t xml:space="preserve">. 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Эксперт, член ГАК</w:t>
            </w:r>
          </w:p>
        </w:tc>
      </w:tr>
      <w:tr w:rsidR="00003335" w:rsidRPr="00003335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5" w:rsidRPr="00003335" w:rsidRDefault="00003335" w:rsidP="001D6F8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03335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003335" w:rsidRPr="00003335" w:rsidTr="001D6F81">
        <w:tc>
          <w:tcPr>
            <w:tcW w:w="15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03335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03335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Результаты участия в работе методического объединения (отделения)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Приказы, протоколы заседаний МО, справка, заверенная руководителем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Участие в работе методического объединения  (отделения) ОО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hAnsi="Times New Roman" w:cs="Times New Roman"/>
              </w:rPr>
              <w:t xml:space="preserve">Заведующий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t>методическим объединением (отделением) ДШИ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Результаты инновационной деятельности (разработка и реализация дополнительных </w:t>
            </w:r>
            <w:proofErr w:type="spell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предпрофессиональных</w:t>
            </w:r>
            <w:proofErr w:type="spell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общеразвивающих</w:t>
            </w:r>
            <w:proofErr w:type="spell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общеобразовательных программ в области искусств</w:t>
            </w:r>
            <w:r w:rsidRPr="00003335">
              <w:rPr>
                <w:rFonts w:ascii="Times New Roman" w:eastAsia="Calibri" w:hAnsi="Times New Roman" w:cs="Times New Roman"/>
              </w:rPr>
              <w:t>).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Внешняя рецензия на </w:t>
            </w:r>
            <w:proofErr w:type="spellStart"/>
            <w:r w:rsidRPr="00003335">
              <w:rPr>
                <w:rFonts w:ascii="Times New Roman" w:hAnsi="Times New Roman" w:cs="Times New Roman"/>
              </w:rPr>
              <w:t>предпрофессиональ-ные</w:t>
            </w:r>
            <w:proofErr w:type="spellEnd"/>
            <w:r w:rsidRPr="00003335">
              <w:rPr>
                <w:rFonts w:ascii="Times New Roman" w:hAnsi="Times New Roman" w:cs="Times New Roman"/>
              </w:rPr>
              <w:t xml:space="preserve"> программы. Внутренняя рецензия на </w:t>
            </w:r>
            <w:proofErr w:type="spellStart"/>
            <w:r w:rsidRPr="00003335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003335">
              <w:rPr>
                <w:rFonts w:ascii="Times New Roman" w:hAnsi="Times New Roman" w:cs="Times New Roman"/>
              </w:rPr>
              <w:t xml:space="preserve"> программы.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Наличие авторской дополнительной </w:t>
            </w:r>
            <w:proofErr w:type="spell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общеразвивающей</w:t>
            </w:r>
            <w:proofErr w:type="spell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общеобразовательной программы в области искусств,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имеющей внутреннюю рецензию.  </w:t>
            </w:r>
          </w:p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и реализация авторских дополнительной </w:t>
            </w:r>
            <w:proofErr w:type="spell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общеразвивающей</w:t>
            </w:r>
            <w:proofErr w:type="spell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общеобразовательной программы в области искусств, </w:t>
            </w:r>
            <w:r w:rsidRPr="00003335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имеющей внутреннюю рецензию;</w:t>
            </w:r>
            <w:r w:rsidRPr="00003335">
              <w:rPr>
                <w:rFonts w:ascii="Times New Roman" w:eastAsia="Calibri" w:hAnsi="Times New Roman" w:cs="Times New Roman"/>
              </w:rPr>
              <w:t xml:space="preserve"> реализация раз работки УМК к этой программе.</w:t>
            </w:r>
          </w:p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и реализация авторской дополнительной </w:t>
            </w:r>
            <w:proofErr w:type="spell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предпрофессиональной</w:t>
            </w:r>
            <w:proofErr w:type="spell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003335">
              <w:rPr>
                <w:rFonts w:ascii="Times New Roman" w:eastAsia="Calibri" w:hAnsi="Times New Roman" w:cs="Times New Roman"/>
                <w:lang w:eastAsia="en-US"/>
              </w:rPr>
              <w:t>обще-образовательной</w:t>
            </w:r>
            <w:proofErr w:type="spellEnd"/>
            <w:proofErr w:type="gramEnd"/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 программы в области искусств;</w:t>
            </w:r>
            <w:r w:rsidRPr="00003335">
              <w:rPr>
                <w:rFonts w:ascii="Times New Roman" w:eastAsia="Calibri" w:hAnsi="Times New Roman" w:cs="Times New Roman"/>
              </w:rPr>
              <w:t xml:space="preserve"> реализация</w:t>
            </w:r>
          </w:p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3335">
              <w:rPr>
                <w:rFonts w:ascii="Times New Roman" w:eastAsia="Calibri" w:hAnsi="Times New Roman" w:cs="Times New Roman"/>
              </w:rPr>
              <w:t xml:space="preserve">разработки УМК к </w:t>
            </w:r>
            <w:r w:rsidRPr="00003335">
              <w:rPr>
                <w:rFonts w:ascii="Times New Roman" w:eastAsia="Calibri" w:hAnsi="Times New Roman" w:cs="Times New Roman"/>
              </w:rPr>
              <w:lastRenderedPageBreak/>
              <w:t>этой программе.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Комплекс учебно-методических материалов имеет рецензию МО образовательной организации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 xml:space="preserve">Комплекс учебно-методических материалов имеет рецензию муниципального, зонального МО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3335">
              <w:rPr>
                <w:rFonts w:ascii="Times New Roman" w:eastAsia="Calibri" w:hAnsi="Times New Roman" w:cs="Times New Roman"/>
                <w:lang w:eastAsia="en-US"/>
              </w:rPr>
              <w:t>Комплекс учебно-методических материалов имеет рецензию кафедр БГИИК и ОГАОУ ДПО «БелИРО»</w:t>
            </w: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культурой, ОГАОУ ДПО «БелИРО».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Участие преподавателя в исполнительской деятельности (сольные концертные номера или выступления в ансамбле преподавателей, участие в выставках преподавателей). 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Преподаватель – призер конкурса «Лучший преподаватель».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3335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Участие в очных конкурсах муниципального (зонального, межзонального) и регионального уровня.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Призовые места в  зональных смотрах, конкурсах, выставках. Выступление с сольным концертом, творческой программой на муниципальном уровне.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Преподаватель - участник коллектива, </w:t>
            </w:r>
            <w:r w:rsidRPr="00003335">
              <w:rPr>
                <w:rFonts w:ascii="Times New Roman" w:hAnsi="Times New Roman" w:cs="Times New Roman"/>
              </w:rPr>
              <w:lastRenderedPageBreak/>
              <w:t>имеющего звание «народный» или артист филармонии.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Персональная выставка (для преподавателей </w:t>
            </w:r>
            <w:proofErr w:type="gramStart"/>
            <w:r w:rsidRPr="00003335">
              <w:rPr>
                <w:rFonts w:ascii="Times New Roman" w:hAnsi="Times New Roman" w:cs="Times New Roman"/>
              </w:rPr>
              <w:t>ИЗО</w:t>
            </w:r>
            <w:proofErr w:type="gramEnd"/>
            <w:r w:rsidRPr="00003335">
              <w:rPr>
                <w:rFonts w:ascii="Times New Roman" w:hAnsi="Times New Roman" w:cs="Times New Roman"/>
              </w:rPr>
              <w:t>) на муниципальном уровне</w:t>
            </w:r>
          </w:p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>Призовые места  в региональных, смотрах, конкурсах, выступление с сольным концертом, творческой программой на региональном уровне; участие в концерте, выставке</w:t>
            </w:r>
            <w:r w:rsidRPr="00003335">
              <w:rPr>
                <w:rFonts w:ascii="Times New Roman" w:hAnsi="Times New Roman" w:cs="Times New Roman"/>
                <w:b/>
              </w:rPr>
              <w:t xml:space="preserve"> </w:t>
            </w:r>
            <w:r w:rsidRPr="00003335">
              <w:rPr>
                <w:rFonts w:ascii="Times New Roman" w:hAnsi="Times New Roman" w:cs="Times New Roman"/>
              </w:rPr>
              <w:t xml:space="preserve">регионального уровня; преподаватель – руководитель </w:t>
            </w:r>
            <w:r w:rsidRPr="00003335">
              <w:rPr>
                <w:rFonts w:ascii="Times New Roman" w:hAnsi="Times New Roman" w:cs="Times New Roman"/>
              </w:rPr>
              <w:lastRenderedPageBreak/>
              <w:t>творческого коллектива, имеющего звание «народный».</w:t>
            </w:r>
          </w:p>
          <w:p w:rsidR="00003335" w:rsidRPr="00003335" w:rsidRDefault="00003335" w:rsidP="001D6F81">
            <w:pPr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Преподаватель – член регионального отделения Союза художников, Союза композиторов России.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35" w:rsidRPr="00003335" w:rsidRDefault="00003335" w:rsidP="001D6F81">
            <w:pPr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lastRenderedPageBreak/>
              <w:t xml:space="preserve">Призовые места во всероссийских, международных мероприятиях. </w:t>
            </w:r>
          </w:p>
        </w:tc>
      </w:tr>
      <w:tr w:rsidR="00003335" w:rsidRPr="00003335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0033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Признание сообществом профессиональных достижений преподавателя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5" w:rsidRPr="00003335" w:rsidRDefault="00003335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3335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003335" w:rsidRPr="00003335" w:rsidRDefault="00003335" w:rsidP="00003335">
      <w:pPr>
        <w:rPr>
          <w:rFonts w:ascii="Times New Roman" w:hAnsi="Times New Roman" w:cs="Times New Roman"/>
          <w:b/>
        </w:rPr>
      </w:pPr>
    </w:p>
    <w:p w:rsidR="00003335" w:rsidRPr="00003335" w:rsidRDefault="00003335" w:rsidP="00003335">
      <w:pPr>
        <w:jc w:val="center"/>
        <w:rPr>
          <w:rFonts w:ascii="Times New Roman" w:hAnsi="Times New Roman" w:cs="Times New Roman"/>
          <w:b/>
        </w:rPr>
      </w:pPr>
      <w:r w:rsidRPr="00003335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003335" w:rsidRPr="00003335" w:rsidRDefault="00003335" w:rsidP="00003335">
      <w:pPr>
        <w:jc w:val="center"/>
        <w:rPr>
          <w:rFonts w:ascii="Times New Roman" w:hAnsi="Times New Roman" w:cs="Times New Roman"/>
          <w:b/>
        </w:rPr>
      </w:pPr>
    </w:p>
    <w:p w:rsidR="00003335" w:rsidRPr="00003335" w:rsidRDefault="00003335" w:rsidP="00003335">
      <w:pPr>
        <w:ind w:left="3402" w:right="-142"/>
        <w:contextualSpacing/>
        <w:rPr>
          <w:rFonts w:ascii="Times New Roman" w:hAnsi="Times New Roman" w:cs="Times New Roman"/>
        </w:rPr>
      </w:pPr>
      <w:r w:rsidRPr="00003335">
        <w:rPr>
          <w:rFonts w:ascii="Times New Roman" w:hAnsi="Times New Roman" w:cs="Times New Roman"/>
        </w:rPr>
        <w:t>- 50 баллов и более – уровень высшей квалификационной категории;</w:t>
      </w:r>
      <w:r w:rsidRPr="00003335">
        <w:rPr>
          <w:rFonts w:ascii="Times New Roman" w:hAnsi="Times New Roman" w:cs="Times New Roman"/>
        </w:rPr>
        <w:br/>
        <w:t>- от  40  до  49 баллов - уровень первой квалификационной категории;</w:t>
      </w:r>
    </w:p>
    <w:p w:rsidR="00003335" w:rsidRPr="00003335" w:rsidRDefault="00003335" w:rsidP="00003335">
      <w:pPr>
        <w:ind w:right="-142"/>
        <w:contextualSpacing/>
        <w:rPr>
          <w:rFonts w:ascii="Times New Roman" w:hAnsi="Times New Roman" w:cs="Times New Roman"/>
        </w:rPr>
      </w:pPr>
      <w:r w:rsidRPr="00003335">
        <w:rPr>
          <w:rFonts w:ascii="Times New Roman" w:hAnsi="Times New Roman" w:cs="Times New Roman"/>
        </w:rPr>
        <w:t xml:space="preserve">                                  </w:t>
      </w:r>
      <w:r w:rsidR="004A3403">
        <w:rPr>
          <w:rFonts w:ascii="Times New Roman" w:hAnsi="Times New Roman" w:cs="Times New Roman"/>
        </w:rPr>
        <w:t xml:space="preserve">                       - ниже 40</w:t>
      </w:r>
      <w:r w:rsidRPr="00003335">
        <w:rPr>
          <w:rFonts w:ascii="Times New Roman" w:hAnsi="Times New Roman" w:cs="Times New Roman"/>
        </w:rPr>
        <w:t xml:space="preserve"> баллов – уровень, недостаточный для аттестации на квалификационную категорию</w:t>
      </w:r>
    </w:p>
    <w:p w:rsidR="00003335" w:rsidRPr="00B0254A" w:rsidRDefault="00003335" w:rsidP="00003335">
      <w:pPr>
        <w:ind w:left="3402" w:right="-142"/>
        <w:contextualSpacing/>
      </w:pPr>
    </w:p>
    <w:p w:rsidR="00003335" w:rsidRPr="00B0254A" w:rsidRDefault="00003335" w:rsidP="00003335">
      <w:pPr>
        <w:spacing w:before="240"/>
        <w:ind w:right="-144"/>
      </w:pPr>
    </w:p>
    <w:p w:rsidR="0069051C" w:rsidRPr="00B0254A" w:rsidRDefault="0069051C" w:rsidP="0069051C">
      <w:pPr>
        <w:ind w:right="-144"/>
        <w:rPr>
          <w:b/>
        </w:rPr>
      </w:pPr>
    </w:p>
    <w:p w:rsidR="00590554" w:rsidRDefault="0069051C" w:rsidP="00590554">
      <w:pPr>
        <w:ind w:left="5909" w:hanging="5909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03335"/>
    <w:rsid w:val="000A576B"/>
    <w:rsid w:val="00180E1A"/>
    <w:rsid w:val="001D6543"/>
    <w:rsid w:val="001F5A37"/>
    <w:rsid w:val="002264DC"/>
    <w:rsid w:val="00313CDF"/>
    <w:rsid w:val="00357D41"/>
    <w:rsid w:val="003C0E56"/>
    <w:rsid w:val="003C1987"/>
    <w:rsid w:val="003E66CF"/>
    <w:rsid w:val="004937D4"/>
    <w:rsid w:val="004A3403"/>
    <w:rsid w:val="0052564B"/>
    <w:rsid w:val="00537866"/>
    <w:rsid w:val="005641AB"/>
    <w:rsid w:val="00573803"/>
    <w:rsid w:val="00590554"/>
    <w:rsid w:val="005C5105"/>
    <w:rsid w:val="00623A8A"/>
    <w:rsid w:val="0069051C"/>
    <w:rsid w:val="006C4D8F"/>
    <w:rsid w:val="00757CB2"/>
    <w:rsid w:val="007D7C4F"/>
    <w:rsid w:val="007F204C"/>
    <w:rsid w:val="008638B2"/>
    <w:rsid w:val="008D1EEE"/>
    <w:rsid w:val="008F157B"/>
    <w:rsid w:val="009066EE"/>
    <w:rsid w:val="00B12574"/>
    <w:rsid w:val="00B87E53"/>
    <w:rsid w:val="00BD4AD9"/>
    <w:rsid w:val="00C7577F"/>
    <w:rsid w:val="00CC1ADA"/>
    <w:rsid w:val="00CD24B6"/>
    <w:rsid w:val="00D20E74"/>
    <w:rsid w:val="00D43FA1"/>
    <w:rsid w:val="00D55C1A"/>
    <w:rsid w:val="00DF4C0E"/>
    <w:rsid w:val="00E16965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1799</Words>
  <Characters>10260</Characters>
  <Application>Microsoft Office Word</Application>
  <DocSecurity>0</DocSecurity>
  <Lines>85</Lines>
  <Paragraphs>24</Paragraphs>
  <ScaleCrop>false</ScaleCrop>
  <Company>БелИРО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29</cp:revision>
  <dcterms:created xsi:type="dcterms:W3CDTF">2018-07-09T07:18:00Z</dcterms:created>
  <dcterms:modified xsi:type="dcterms:W3CDTF">2018-07-17T11:26:00Z</dcterms:modified>
</cp:coreProperties>
</file>